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E4B76" w14:textId="77777777" w:rsidR="001978B3" w:rsidRPr="008D1C4B" w:rsidRDefault="001978B3" w:rsidP="001978B3">
      <w:pPr>
        <w:spacing w:line="480" w:lineRule="auto"/>
        <w:rPr>
          <w:rFonts w:ascii="Arial" w:hAnsi="Arial"/>
          <w:color w:val="000000"/>
        </w:rPr>
      </w:pPr>
    </w:p>
    <w:p w14:paraId="606855FC" w14:textId="1DB79817" w:rsidR="00C00C4C" w:rsidRDefault="00C00C4C" w:rsidP="001978B3">
      <w:pPr>
        <w:spacing w:line="480" w:lineRule="auto"/>
        <w:jc w:val="right"/>
        <w:rPr>
          <w:rFonts w:ascii="Arial" w:hAnsi="Arial"/>
          <w:color w:val="000000"/>
        </w:rPr>
      </w:pPr>
      <w:r>
        <w:rPr>
          <w:rFonts w:ascii="Arial" w:hAnsi="Arial"/>
          <w:color w:val="000000"/>
        </w:rPr>
        <w:t>FOR IMMEDIATE RELEASE</w:t>
      </w:r>
    </w:p>
    <w:p w14:paraId="42C08175" w14:textId="3D00FC70" w:rsidR="004B5D40" w:rsidRPr="008D1C4B" w:rsidRDefault="004B5D40" w:rsidP="001978B3">
      <w:pPr>
        <w:spacing w:line="480" w:lineRule="auto"/>
        <w:jc w:val="right"/>
        <w:rPr>
          <w:rFonts w:ascii="Arial" w:hAnsi="Arial"/>
          <w:color w:val="000000"/>
        </w:rPr>
      </w:pPr>
      <w:r>
        <w:rPr>
          <w:rFonts w:ascii="Arial" w:hAnsi="Arial"/>
          <w:color w:val="000000"/>
        </w:rPr>
        <w:t>5</w:t>
      </w:r>
      <w:r w:rsidRPr="004B5D40">
        <w:rPr>
          <w:rFonts w:ascii="Arial" w:hAnsi="Arial"/>
          <w:color w:val="000000"/>
          <w:vertAlign w:val="superscript"/>
        </w:rPr>
        <w:t>th</w:t>
      </w:r>
      <w:r>
        <w:rPr>
          <w:rFonts w:ascii="Arial" w:hAnsi="Arial"/>
          <w:color w:val="000000"/>
        </w:rPr>
        <w:t xml:space="preserve"> October 2017</w:t>
      </w:r>
    </w:p>
    <w:p w14:paraId="71D5E67F" w14:textId="77777777" w:rsidR="001978B3" w:rsidRPr="008D1C4B" w:rsidRDefault="001978B3" w:rsidP="001978B3">
      <w:pPr>
        <w:spacing w:line="480" w:lineRule="auto"/>
        <w:rPr>
          <w:rFonts w:ascii="Arial" w:hAnsi="Arial"/>
          <w:color w:val="000000"/>
        </w:rPr>
      </w:pPr>
    </w:p>
    <w:p w14:paraId="76BE9F54" w14:textId="255CE9CD" w:rsidR="00391FEB" w:rsidRPr="008D1C4B" w:rsidRDefault="006A7723" w:rsidP="00391FEB">
      <w:pPr>
        <w:spacing w:line="480" w:lineRule="auto"/>
        <w:rPr>
          <w:rFonts w:ascii="Arial" w:hAnsi="Arial"/>
          <w:b/>
          <w:color w:val="000000"/>
        </w:rPr>
      </w:pPr>
      <w:r>
        <w:rPr>
          <w:rFonts w:ascii="Arial" w:hAnsi="Arial"/>
          <w:b/>
          <w:color w:val="000000"/>
        </w:rPr>
        <w:t>HRH</w:t>
      </w:r>
      <w:r w:rsidR="00391FEB" w:rsidRPr="00391FEB">
        <w:rPr>
          <w:rFonts w:ascii="Arial" w:hAnsi="Arial"/>
          <w:b/>
          <w:color w:val="000000"/>
        </w:rPr>
        <w:t xml:space="preserve"> The Princess Royal</w:t>
      </w:r>
      <w:r w:rsidR="00391FEB">
        <w:rPr>
          <w:rFonts w:ascii="Arial" w:hAnsi="Arial"/>
          <w:b/>
          <w:color w:val="000000"/>
        </w:rPr>
        <w:t xml:space="preserve"> and </w:t>
      </w:r>
      <w:proofErr w:type="spellStart"/>
      <w:r w:rsidR="00391FEB">
        <w:rPr>
          <w:rFonts w:ascii="Arial" w:hAnsi="Arial"/>
          <w:b/>
          <w:color w:val="000000"/>
        </w:rPr>
        <w:t>Townwomen’s</w:t>
      </w:r>
      <w:proofErr w:type="spellEnd"/>
      <w:r w:rsidR="00391FEB">
        <w:rPr>
          <w:rFonts w:ascii="Arial" w:hAnsi="Arial"/>
          <w:b/>
          <w:color w:val="000000"/>
        </w:rPr>
        <w:t xml:space="preserve"> Guilds </w:t>
      </w:r>
      <w:proofErr w:type="spellStart"/>
      <w:r w:rsidR="004B5D40">
        <w:rPr>
          <w:rFonts w:ascii="Arial" w:hAnsi="Arial"/>
          <w:b/>
          <w:color w:val="000000"/>
        </w:rPr>
        <w:t>honou</w:t>
      </w:r>
      <w:r w:rsidR="00391FEB">
        <w:rPr>
          <w:rFonts w:ascii="Arial" w:hAnsi="Arial"/>
          <w:b/>
          <w:color w:val="000000"/>
        </w:rPr>
        <w:t>r</w:t>
      </w:r>
      <w:proofErr w:type="spellEnd"/>
      <w:r w:rsidR="00391FEB">
        <w:rPr>
          <w:rFonts w:ascii="Arial" w:hAnsi="Arial"/>
          <w:b/>
          <w:color w:val="000000"/>
        </w:rPr>
        <w:t xml:space="preserve"> victims of war </w:t>
      </w:r>
      <w:r w:rsidR="001625D5">
        <w:rPr>
          <w:rFonts w:ascii="Arial" w:hAnsi="Arial"/>
          <w:b/>
          <w:color w:val="000000"/>
        </w:rPr>
        <w:t>at</w:t>
      </w:r>
      <w:r w:rsidR="00391FEB">
        <w:rPr>
          <w:rFonts w:ascii="Arial" w:hAnsi="Arial"/>
          <w:b/>
          <w:color w:val="000000"/>
        </w:rPr>
        <w:t xml:space="preserve"> new memorial</w:t>
      </w:r>
      <w:r w:rsidR="00FD29F3">
        <w:rPr>
          <w:rFonts w:ascii="Arial" w:hAnsi="Arial"/>
          <w:b/>
          <w:color w:val="000000"/>
        </w:rPr>
        <w:t>.</w:t>
      </w:r>
    </w:p>
    <w:p w14:paraId="18092ED7" w14:textId="77777777" w:rsidR="001978B3" w:rsidRDefault="001978B3" w:rsidP="001978B3">
      <w:pPr>
        <w:spacing w:line="480" w:lineRule="auto"/>
        <w:rPr>
          <w:rFonts w:ascii="Arial" w:hAnsi="Arial"/>
          <w:color w:val="000000"/>
        </w:rPr>
      </w:pPr>
    </w:p>
    <w:p w14:paraId="4CA09947" w14:textId="7882155E" w:rsidR="001978B3" w:rsidRDefault="004B5D40" w:rsidP="001978B3">
      <w:pPr>
        <w:spacing w:line="480" w:lineRule="auto"/>
        <w:rPr>
          <w:rFonts w:ascii="Arial" w:hAnsi="Arial"/>
          <w:color w:val="000000"/>
        </w:rPr>
      </w:pPr>
      <w:r>
        <w:rPr>
          <w:rFonts w:ascii="Arial" w:hAnsi="Arial"/>
          <w:color w:val="000000"/>
        </w:rPr>
        <w:t xml:space="preserve">This morning saw the unveiling </w:t>
      </w:r>
      <w:r w:rsidR="00391FEB">
        <w:rPr>
          <w:rFonts w:ascii="Arial" w:hAnsi="Arial"/>
          <w:color w:val="000000"/>
        </w:rPr>
        <w:t>of a new memorial</w:t>
      </w:r>
      <w:r w:rsidR="00A15394">
        <w:rPr>
          <w:rFonts w:ascii="Arial" w:hAnsi="Arial"/>
          <w:color w:val="000000"/>
        </w:rPr>
        <w:t xml:space="preserve"> </w:t>
      </w:r>
      <w:r w:rsidR="00391FEB">
        <w:rPr>
          <w:rFonts w:ascii="Arial" w:hAnsi="Arial"/>
          <w:color w:val="000000"/>
        </w:rPr>
        <w:t>at the National Memorial Arboretum in Staffordshire</w:t>
      </w:r>
      <w:r w:rsidR="008B5A46">
        <w:rPr>
          <w:rFonts w:ascii="Arial" w:hAnsi="Arial"/>
          <w:color w:val="000000"/>
        </w:rPr>
        <w:t xml:space="preserve">, dedicated to those who have died or suffered as a result of </w:t>
      </w:r>
      <w:r w:rsidR="0070042E">
        <w:rPr>
          <w:rFonts w:ascii="Arial" w:hAnsi="Arial"/>
          <w:color w:val="000000"/>
        </w:rPr>
        <w:t>war.</w:t>
      </w:r>
      <w:r w:rsidR="0070042E" w:rsidRPr="007D3494">
        <w:rPr>
          <w:rFonts w:ascii="Arial" w:hAnsi="Arial" w:cs="Arial"/>
          <w:color w:val="000000"/>
        </w:rPr>
        <w:t xml:space="preserve"> </w:t>
      </w:r>
      <w:r w:rsidR="007D3494" w:rsidRPr="007D3494">
        <w:rPr>
          <w:rFonts w:ascii="Arial" w:hAnsi="Arial" w:cs="Arial"/>
        </w:rPr>
        <w:t>HRH The Princess Royal, Patron of the Townswomen’s Guild</w:t>
      </w:r>
      <w:r>
        <w:rPr>
          <w:rFonts w:ascii="Arial" w:hAnsi="Arial" w:cs="Arial"/>
        </w:rPr>
        <w:t>s</w:t>
      </w:r>
      <w:r w:rsidR="007D3494">
        <w:rPr>
          <w:rFonts w:ascii="Calibri" w:hAnsi="Calibri" w:cs="Calibri"/>
          <w:sz w:val="30"/>
          <w:szCs w:val="30"/>
        </w:rPr>
        <w:t xml:space="preserve"> </w:t>
      </w:r>
      <w:r w:rsidR="0070042E">
        <w:rPr>
          <w:rFonts w:ascii="Arial" w:hAnsi="Arial"/>
          <w:color w:val="000000"/>
        </w:rPr>
        <w:t>and members</w:t>
      </w:r>
      <w:r w:rsidR="00A15394">
        <w:rPr>
          <w:rFonts w:ascii="Arial" w:hAnsi="Arial"/>
          <w:color w:val="000000"/>
        </w:rPr>
        <w:t xml:space="preserve"> of the popular women’s organisation</w:t>
      </w:r>
      <w:r w:rsidR="0070042E">
        <w:rPr>
          <w:rFonts w:ascii="Arial" w:hAnsi="Arial"/>
          <w:color w:val="000000"/>
        </w:rPr>
        <w:t xml:space="preserve"> </w:t>
      </w:r>
      <w:r w:rsidR="00A15394">
        <w:rPr>
          <w:rFonts w:ascii="Arial" w:hAnsi="Arial"/>
          <w:color w:val="000000"/>
        </w:rPr>
        <w:t>attend</w:t>
      </w:r>
      <w:r>
        <w:rPr>
          <w:rFonts w:ascii="Arial" w:hAnsi="Arial"/>
          <w:color w:val="000000"/>
        </w:rPr>
        <w:t>ed</w:t>
      </w:r>
      <w:r w:rsidR="00A15394">
        <w:rPr>
          <w:rFonts w:ascii="Arial" w:hAnsi="Arial"/>
          <w:color w:val="000000"/>
        </w:rPr>
        <w:t xml:space="preserve"> the Service of Dedication taking place </w:t>
      </w:r>
      <w:r>
        <w:rPr>
          <w:rFonts w:ascii="Arial" w:hAnsi="Arial"/>
          <w:color w:val="000000"/>
        </w:rPr>
        <w:t>today</w:t>
      </w:r>
      <w:r w:rsidR="0070042E">
        <w:rPr>
          <w:rFonts w:ascii="Arial" w:hAnsi="Arial"/>
          <w:color w:val="000000"/>
        </w:rPr>
        <w:t>.</w:t>
      </w:r>
    </w:p>
    <w:p w14:paraId="70D1186E" w14:textId="77777777" w:rsidR="009123F2" w:rsidRDefault="009123F2" w:rsidP="001978B3">
      <w:pPr>
        <w:spacing w:line="480" w:lineRule="auto"/>
        <w:rPr>
          <w:rFonts w:ascii="Arial" w:hAnsi="Arial"/>
          <w:color w:val="000000"/>
        </w:rPr>
      </w:pPr>
    </w:p>
    <w:p w14:paraId="2C432FAE" w14:textId="77777777" w:rsidR="0074284C" w:rsidRDefault="0070042E" w:rsidP="00BC2F3A">
      <w:pPr>
        <w:widowControl w:val="0"/>
        <w:autoSpaceDE w:val="0"/>
        <w:autoSpaceDN w:val="0"/>
        <w:adjustRightInd w:val="0"/>
        <w:spacing w:after="160" w:line="480" w:lineRule="auto"/>
        <w:rPr>
          <w:rFonts w:ascii="Arial" w:hAnsi="Arial"/>
          <w:color w:val="000000"/>
        </w:rPr>
      </w:pPr>
      <w:r>
        <w:rPr>
          <w:rFonts w:ascii="Arial" w:hAnsi="Arial"/>
          <w:color w:val="000000"/>
        </w:rPr>
        <w:t xml:space="preserve">The </w:t>
      </w:r>
      <w:r w:rsidR="006A7723">
        <w:rPr>
          <w:rFonts w:ascii="Arial" w:hAnsi="Arial"/>
          <w:color w:val="000000"/>
        </w:rPr>
        <w:t xml:space="preserve">memorial sculpture </w:t>
      </w:r>
      <w:r>
        <w:rPr>
          <w:rFonts w:ascii="Arial" w:hAnsi="Arial"/>
          <w:color w:val="000000"/>
        </w:rPr>
        <w:t xml:space="preserve">at the </w:t>
      </w:r>
      <w:proofErr w:type="spellStart"/>
      <w:r>
        <w:rPr>
          <w:rFonts w:ascii="Arial" w:hAnsi="Arial"/>
          <w:color w:val="000000"/>
        </w:rPr>
        <w:t>centre</w:t>
      </w:r>
      <w:proofErr w:type="spellEnd"/>
      <w:r>
        <w:rPr>
          <w:rFonts w:ascii="Arial" w:hAnsi="Arial"/>
          <w:color w:val="000000"/>
        </w:rPr>
        <w:t xml:space="preserve"> of the event was </w:t>
      </w:r>
      <w:r w:rsidR="00F27804">
        <w:rPr>
          <w:rFonts w:ascii="Arial" w:hAnsi="Arial"/>
          <w:color w:val="000000"/>
        </w:rPr>
        <w:t>funded</w:t>
      </w:r>
      <w:r w:rsidR="00721120">
        <w:rPr>
          <w:rFonts w:ascii="Arial" w:hAnsi="Arial"/>
          <w:color w:val="000000"/>
        </w:rPr>
        <w:t xml:space="preserve"> by TG</w:t>
      </w:r>
      <w:r>
        <w:rPr>
          <w:rFonts w:ascii="Arial" w:hAnsi="Arial"/>
          <w:color w:val="000000"/>
        </w:rPr>
        <w:t xml:space="preserve"> members</w:t>
      </w:r>
      <w:r w:rsidR="00721120">
        <w:rPr>
          <w:rFonts w:ascii="Arial" w:hAnsi="Arial"/>
          <w:color w:val="000000"/>
        </w:rPr>
        <w:t xml:space="preserve">, who raised over £15,000 </w:t>
      </w:r>
      <w:r w:rsidR="00F27804">
        <w:rPr>
          <w:rFonts w:ascii="Arial" w:hAnsi="Arial"/>
          <w:color w:val="000000"/>
        </w:rPr>
        <w:t xml:space="preserve">through </w:t>
      </w:r>
      <w:r w:rsidR="00C87363">
        <w:rPr>
          <w:rFonts w:ascii="Arial" w:hAnsi="Arial"/>
          <w:color w:val="000000"/>
        </w:rPr>
        <w:t>coffee mornings</w:t>
      </w:r>
      <w:r w:rsidR="00FD29F3">
        <w:rPr>
          <w:rFonts w:ascii="Arial" w:hAnsi="Arial"/>
          <w:color w:val="000000"/>
        </w:rPr>
        <w:t>,</w:t>
      </w:r>
      <w:r w:rsidR="006A7723">
        <w:rPr>
          <w:rFonts w:ascii="Arial" w:hAnsi="Arial"/>
          <w:color w:val="000000"/>
        </w:rPr>
        <w:t xml:space="preserve"> </w:t>
      </w:r>
      <w:r w:rsidR="00FD29F3">
        <w:rPr>
          <w:rFonts w:ascii="Arial" w:hAnsi="Arial"/>
          <w:color w:val="000000"/>
        </w:rPr>
        <w:t>along with</w:t>
      </w:r>
      <w:r w:rsidR="00C87363">
        <w:rPr>
          <w:rFonts w:ascii="Arial" w:hAnsi="Arial"/>
          <w:color w:val="000000"/>
        </w:rPr>
        <w:t xml:space="preserve"> so</w:t>
      </w:r>
      <w:r w:rsidR="00BF1EFC">
        <w:rPr>
          <w:rFonts w:ascii="Arial" w:hAnsi="Arial"/>
          <w:color w:val="000000"/>
        </w:rPr>
        <w:t>me more imaginative initiatives in</w:t>
      </w:r>
      <w:r w:rsidR="00521E6A">
        <w:rPr>
          <w:rFonts w:ascii="Arial" w:hAnsi="Arial"/>
          <w:color w:val="000000"/>
        </w:rPr>
        <w:t>cluding ‘Eat Smarties and Fill The Tubes w</w:t>
      </w:r>
      <w:r w:rsidR="00BF1EFC">
        <w:rPr>
          <w:rFonts w:ascii="Arial" w:hAnsi="Arial"/>
          <w:color w:val="000000"/>
        </w:rPr>
        <w:t>ith C</w:t>
      </w:r>
      <w:r w:rsidR="0074284C">
        <w:rPr>
          <w:rFonts w:ascii="Arial" w:hAnsi="Arial"/>
          <w:color w:val="000000"/>
        </w:rPr>
        <w:t>ash’.</w:t>
      </w:r>
    </w:p>
    <w:p w14:paraId="29B17175" w14:textId="77777777" w:rsidR="0074284C" w:rsidRDefault="0074284C" w:rsidP="00BC2F3A">
      <w:pPr>
        <w:widowControl w:val="0"/>
        <w:autoSpaceDE w:val="0"/>
        <w:autoSpaceDN w:val="0"/>
        <w:adjustRightInd w:val="0"/>
        <w:spacing w:after="160" w:line="480" w:lineRule="auto"/>
        <w:rPr>
          <w:rFonts w:ascii="Arial" w:hAnsi="Arial"/>
          <w:color w:val="000000"/>
        </w:rPr>
      </w:pPr>
    </w:p>
    <w:p w14:paraId="3DD928B0" w14:textId="77777777" w:rsidR="00C561E1" w:rsidRDefault="00C561E1" w:rsidP="00BC2F3A">
      <w:pPr>
        <w:widowControl w:val="0"/>
        <w:autoSpaceDE w:val="0"/>
        <w:autoSpaceDN w:val="0"/>
        <w:adjustRightInd w:val="0"/>
        <w:spacing w:after="160" w:line="480" w:lineRule="auto"/>
        <w:rPr>
          <w:rFonts w:ascii="Arial" w:hAnsi="Arial"/>
          <w:color w:val="000000"/>
        </w:rPr>
      </w:pPr>
    </w:p>
    <w:p w14:paraId="7D410587" w14:textId="62CDC134" w:rsidR="00D1706E" w:rsidRDefault="00721120" w:rsidP="00BC2F3A">
      <w:pPr>
        <w:widowControl w:val="0"/>
        <w:autoSpaceDE w:val="0"/>
        <w:autoSpaceDN w:val="0"/>
        <w:adjustRightInd w:val="0"/>
        <w:spacing w:after="160" w:line="480" w:lineRule="auto"/>
        <w:rPr>
          <w:rFonts w:ascii="Arial" w:hAnsi="Arial"/>
          <w:color w:val="000000"/>
        </w:rPr>
      </w:pPr>
      <w:r>
        <w:rPr>
          <w:rFonts w:ascii="Arial" w:hAnsi="Arial"/>
          <w:color w:val="000000"/>
        </w:rPr>
        <w:t>“</w:t>
      </w:r>
      <w:r w:rsidR="00964269">
        <w:rPr>
          <w:rFonts w:ascii="Arial" w:hAnsi="Arial"/>
          <w:color w:val="000000"/>
        </w:rPr>
        <w:t>So many of our members responded en</w:t>
      </w:r>
      <w:r w:rsidR="006A7723">
        <w:rPr>
          <w:rFonts w:ascii="Arial" w:hAnsi="Arial"/>
          <w:color w:val="000000"/>
        </w:rPr>
        <w:t xml:space="preserve">thusiastically to this project,” explained Jenny </w:t>
      </w:r>
      <w:proofErr w:type="spellStart"/>
      <w:r w:rsidR="006A7723">
        <w:rPr>
          <w:rFonts w:ascii="Arial" w:hAnsi="Arial"/>
          <w:color w:val="000000"/>
        </w:rPr>
        <w:t>Rideout</w:t>
      </w:r>
      <w:proofErr w:type="spellEnd"/>
      <w:r w:rsidR="006A7723">
        <w:rPr>
          <w:rFonts w:ascii="Arial" w:hAnsi="Arial"/>
          <w:color w:val="000000"/>
        </w:rPr>
        <w:t>, TG National Chairman. “</w:t>
      </w:r>
      <w:r w:rsidR="00D1706E" w:rsidRPr="00D1706E">
        <w:rPr>
          <w:rFonts w:ascii="Arial" w:hAnsi="Arial"/>
          <w:color w:val="000000"/>
        </w:rPr>
        <w:t>As mothers, wives and daughters, Townswomen have been affected by conflict through the ages</w:t>
      </w:r>
      <w:r w:rsidR="00D1706E">
        <w:rPr>
          <w:rFonts w:ascii="Arial" w:hAnsi="Arial"/>
          <w:color w:val="000000"/>
        </w:rPr>
        <w:t>.</w:t>
      </w:r>
      <w:r w:rsidR="00FA0E67">
        <w:rPr>
          <w:rFonts w:ascii="Arial" w:hAnsi="Arial"/>
          <w:color w:val="000000"/>
        </w:rPr>
        <w:t xml:space="preserve"> </w:t>
      </w:r>
      <w:r w:rsidR="00D1706E">
        <w:rPr>
          <w:rFonts w:ascii="Arial" w:hAnsi="Arial"/>
          <w:color w:val="000000"/>
        </w:rPr>
        <w:t xml:space="preserve">Our </w:t>
      </w:r>
      <w:r w:rsidR="00D1706E" w:rsidRPr="00D1706E">
        <w:rPr>
          <w:rFonts w:ascii="Arial" w:hAnsi="Arial"/>
          <w:color w:val="000000"/>
        </w:rPr>
        <w:t xml:space="preserve">memorial </w:t>
      </w:r>
      <w:r w:rsidR="00D1706E">
        <w:rPr>
          <w:rFonts w:ascii="Arial" w:hAnsi="Arial"/>
          <w:color w:val="000000"/>
        </w:rPr>
        <w:t xml:space="preserve">is </w:t>
      </w:r>
      <w:r w:rsidR="00D1706E" w:rsidRPr="00D1706E">
        <w:rPr>
          <w:rFonts w:ascii="Arial" w:hAnsi="Arial"/>
          <w:color w:val="000000"/>
        </w:rPr>
        <w:t xml:space="preserve">in remembrance of parents, spouses and children who have died or been wounded whilst on active service in conflicts </w:t>
      </w:r>
      <w:r w:rsidR="001907F5">
        <w:rPr>
          <w:rFonts w:ascii="Arial" w:hAnsi="Arial"/>
          <w:color w:val="000000"/>
        </w:rPr>
        <w:t xml:space="preserve">worldwide. </w:t>
      </w:r>
      <w:r w:rsidR="00D1706E" w:rsidRPr="00D1706E">
        <w:rPr>
          <w:rFonts w:ascii="Arial" w:hAnsi="Arial"/>
          <w:color w:val="000000"/>
        </w:rPr>
        <w:t>The memorial will also commemorate those civilians who have died or suffered as a result of conflict</w:t>
      </w:r>
      <w:r w:rsidR="001907F5">
        <w:rPr>
          <w:rFonts w:ascii="Arial" w:hAnsi="Arial"/>
          <w:color w:val="000000"/>
        </w:rPr>
        <w:t>.</w:t>
      </w:r>
    </w:p>
    <w:p w14:paraId="7051DF8E" w14:textId="77777777" w:rsidR="001907F5" w:rsidRDefault="001907F5" w:rsidP="00BC2F3A">
      <w:pPr>
        <w:widowControl w:val="0"/>
        <w:autoSpaceDE w:val="0"/>
        <w:autoSpaceDN w:val="0"/>
        <w:adjustRightInd w:val="0"/>
        <w:spacing w:after="160" w:line="480" w:lineRule="auto"/>
        <w:rPr>
          <w:rFonts w:ascii="Arial" w:hAnsi="Arial"/>
          <w:color w:val="000000"/>
        </w:rPr>
      </w:pPr>
    </w:p>
    <w:p w14:paraId="69E24DA3" w14:textId="7DC563C6" w:rsidR="00BC2F3A" w:rsidRDefault="00D1706E" w:rsidP="00BC2F3A">
      <w:pPr>
        <w:widowControl w:val="0"/>
        <w:autoSpaceDE w:val="0"/>
        <w:autoSpaceDN w:val="0"/>
        <w:adjustRightInd w:val="0"/>
        <w:spacing w:after="160" w:line="480" w:lineRule="auto"/>
        <w:rPr>
          <w:rFonts w:ascii="Arial" w:hAnsi="Arial" w:cs="Arial"/>
        </w:rPr>
      </w:pPr>
      <w:r>
        <w:rPr>
          <w:rFonts w:ascii="Arial" w:hAnsi="Arial"/>
          <w:color w:val="000000"/>
        </w:rPr>
        <w:t>“</w:t>
      </w:r>
      <w:r w:rsidR="00BC2F3A">
        <w:rPr>
          <w:rFonts w:ascii="Arial" w:hAnsi="Arial" w:cs="Arial"/>
        </w:rPr>
        <w:t xml:space="preserve">The project has its genesis in 2015, </w:t>
      </w:r>
      <w:r w:rsidR="001625D5">
        <w:rPr>
          <w:rFonts w:ascii="Arial" w:hAnsi="Arial" w:cs="Arial"/>
        </w:rPr>
        <w:t>and</w:t>
      </w:r>
      <w:r w:rsidR="00BC2F3A">
        <w:rPr>
          <w:rFonts w:ascii="Arial" w:hAnsi="Arial" w:cs="Arial"/>
        </w:rPr>
        <w:t xml:space="preserve"> TG’s involvement with World War 1 commemorations. We were delighted to be invited to become involved with the National Memorial Arboretum, alongside so many other </w:t>
      </w:r>
      <w:r w:rsidR="00C87363">
        <w:rPr>
          <w:rFonts w:ascii="Arial" w:hAnsi="Arial" w:cs="Arial"/>
        </w:rPr>
        <w:t>prominent national</w:t>
      </w:r>
      <w:r>
        <w:rPr>
          <w:rFonts w:ascii="Arial" w:hAnsi="Arial" w:cs="Arial"/>
        </w:rPr>
        <w:t xml:space="preserve"> organisations.</w:t>
      </w:r>
    </w:p>
    <w:p w14:paraId="7DC80756" w14:textId="77777777" w:rsidR="00BC2F3A" w:rsidRPr="00EF1EEF" w:rsidRDefault="00BC2F3A" w:rsidP="00BC2F3A">
      <w:pPr>
        <w:widowControl w:val="0"/>
        <w:autoSpaceDE w:val="0"/>
        <w:autoSpaceDN w:val="0"/>
        <w:adjustRightInd w:val="0"/>
        <w:spacing w:after="160" w:line="480" w:lineRule="auto"/>
        <w:rPr>
          <w:rFonts w:ascii="Arial" w:hAnsi="Arial" w:cs="Arial"/>
        </w:rPr>
      </w:pPr>
    </w:p>
    <w:p w14:paraId="1A3E9AD9" w14:textId="197753F2" w:rsidR="00F27804" w:rsidRDefault="00BC2F3A" w:rsidP="00BC2F3A">
      <w:pPr>
        <w:spacing w:line="480" w:lineRule="auto"/>
        <w:rPr>
          <w:rFonts w:ascii="Arial" w:hAnsi="Arial"/>
          <w:color w:val="000000"/>
        </w:rPr>
      </w:pPr>
      <w:r>
        <w:rPr>
          <w:rFonts w:ascii="Arial" w:hAnsi="Arial"/>
          <w:color w:val="000000"/>
        </w:rPr>
        <w:t xml:space="preserve"> </w:t>
      </w:r>
      <w:r w:rsidR="00484718">
        <w:rPr>
          <w:rFonts w:ascii="Arial" w:hAnsi="Arial"/>
          <w:color w:val="000000"/>
        </w:rPr>
        <w:t xml:space="preserve">“Our members are familiar with local memorials in towns and villages across the UK, but the idea of a TG memorial at the </w:t>
      </w:r>
      <w:r w:rsidR="001625D5">
        <w:rPr>
          <w:rFonts w:ascii="Arial" w:hAnsi="Arial" w:cs="Arial"/>
        </w:rPr>
        <w:t>National Memorial Arboretum</w:t>
      </w:r>
      <w:r w:rsidR="001625D5">
        <w:rPr>
          <w:rFonts w:ascii="Arial" w:hAnsi="Arial"/>
          <w:color w:val="000000"/>
        </w:rPr>
        <w:t xml:space="preserve"> </w:t>
      </w:r>
      <w:r>
        <w:rPr>
          <w:rFonts w:ascii="Arial" w:hAnsi="Arial"/>
          <w:color w:val="000000"/>
        </w:rPr>
        <w:t xml:space="preserve">really </w:t>
      </w:r>
      <w:r w:rsidR="00484718">
        <w:rPr>
          <w:rFonts w:ascii="Arial" w:hAnsi="Arial"/>
          <w:color w:val="000000"/>
        </w:rPr>
        <w:t xml:space="preserve">caught their </w:t>
      </w:r>
      <w:r w:rsidR="0037355A">
        <w:rPr>
          <w:rFonts w:ascii="Arial" w:hAnsi="Arial"/>
          <w:color w:val="000000"/>
        </w:rPr>
        <w:t>imagination.”</w:t>
      </w:r>
    </w:p>
    <w:p w14:paraId="01256097" w14:textId="77777777" w:rsidR="00BD43E5" w:rsidRDefault="00BD43E5" w:rsidP="001978B3">
      <w:pPr>
        <w:spacing w:line="480" w:lineRule="auto"/>
        <w:rPr>
          <w:rFonts w:ascii="Arial" w:hAnsi="Arial"/>
          <w:color w:val="000000"/>
        </w:rPr>
      </w:pPr>
    </w:p>
    <w:p w14:paraId="66BB6C8D" w14:textId="795CFAE8" w:rsidR="00BD43E5" w:rsidRDefault="00BD43E5" w:rsidP="00EF1EEF">
      <w:pPr>
        <w:widowControl w:val="0"/>
        <w:autoSpaceDE w:val="0"/>
        <w:autoSpaceDN w:val="0"/>
        <w:adjustRightInd w:val="0"/>
        <w:spacing w:after="160" w:line="480" w:lineRule="auto"/>
        <w:rPr>
          <w:rFonts w:ascii="Arial" w:hAnsi="Arial" w:cs="Arial"/>
        </w:rPr>
      </w:pPr>
      <w:r>
        <w:rPr>
          <w:rFonts w:ascii="Arial" w:hAnsi="Arial"/>
          <w:color w:val="000000"/>
        </w:rPr>
        <w:t>One such member is Beverly Oliver, who will</w:t>
      </w:r>
      <w:r w:rsidR="00EF1EEF">
        <w:rPr>
          <w:rFonts w:ascii="Arial" w:hAnsi="Arial"/>
          <w:color w:val="000000"/>
        </w:rPr>
        <w:t xml:space="preserve"> be remembering her </w:t>
      </w:r>
      <w:r w:rsidR="00EF1EEF">
        <w:rPr>
          <w:rFonts w:ascii="Arial" w:hAnsi="Arial"/>
          <w:color w:val="000000"/>
        </w:rPr>
        <w:lastRenderedPageBreak/>
        <w:t>grandmother</w:t>
      </w:r>
      <w:r>
        <w:rPr>
          <w:rFonts w:ascii="Arial" w:hAnsi="Arial"/>
          <w:color w:val="000000"/>
        </w:rPr>
        <w:t>,</w:t>
      </w:r>
      <w:r w:rsidR="00EF1EEF">
        <w:rPr>
          <w:rFonts w:ascii="Arial" w:hAnsi="Arial"/>
          <w:color w:val="000000"/>
        </w:rPr>
        <w:t xml:space="preserve"> </w:t>
      </w:r>
      <w:r w:rsidR="00C87363">
        <w:rPr>
          <w:rFonts w:ascii="Arial" w:hAnsi="Arial"/>
          <w:color w:val="000000"/>
        </w:rPr>
        <w:t xml:space="preserve">whose life spanned </w:t>
      </w:r>
      <w:r>
        <w:rPr>
          <w:rFonts w:ascii="Arial" w:hAnsi="Arial"/>
          <w:color w:val="000000"/>
        </w:rPr>
        <w:t>many</w:t>
      </w:r>
      <w:r w:rsidR="00797F6D">
        <w:rPr>
          <w:rFonts w:ascii="Arial" w:hAnsi="Arial"/>
          <w:color w:val="000000"/>
        </w:rPr>
        <w:t xml:space="preserve"> conflicts, including two world </w:t>
      </w:r>
      <w:r>
        <w:rPr>
          <w:rFonts w:ascii="Arial" w:hAnsi="Arial"/>
          <w:color w:val="000000"/>
        </w:rPr>
        <w:t>wars</w:t>
      </w:r>
      <w:r w:rsidRPr="00EF1EEF">
        <w:rPr>
          <w:rFonts w:ascii="Arial" w:hAnsi="Arial" w:cs="Arial"/>
          <w:color w:val="800000"/>
        </w:rPr>
        <w:t xml:space="preserve">. </w:t>
      </w:r>
      <w:r w:rsidR="00AE4B21" w:rsidRPr="00AE4B21">
        <w:rPr>
          <w:rFonts w:ascii="Arial" w:hAnsi="Arial" w:cs="Arial"/>
        </w:rPr>
        <w:t>Beverly wrote to the TG appeal:</w:t>
      </w:r>
      <w:r w:rsidR="00AE4B21">
        <w:rPr>
          <w:rFonts w:ascii="Arial" w:hAnsi="Arial" w:cs="Arial"/>
          <w:color w:val="800000"/>
        </w:rPr>
        <w:t xml:space="preserve"> </w:t>
      </w:r>
      <w:r w:rsidRPr="00EF1EEF">
        <w:rPr>
          <w:rFonts w:ascii="Arial" w:hAnsi="Arial" w:cs="Arial"/>
        </w:rPr>
        <w:t xml:space="preserve">“My Guild </w:t>
      </w:r>
      <w:r w:rsidR="001625D5">
        <w:rPr>
          <w:rFonts w:ascii="Arial" w:hAnsi="Arial" w:cs="Arial"/>
        </w:rPr>
        <w:t>made</w:t>
      </w:r>
      <w:r w:rsidRPr="00EF1EEF">
        <w:rPr>
          <w:rFonts w:ascii="Arial" w:hAnsi="Arial" w:cs="Arial"/>
        </w:rPr>
        <w:t xml:space="preserve"> a contribution to the National Memorial Arboretum appeal but I am sending another donation on behalf of my late grandmother. </w:t>
      </w:r>
      <w:r w:rsidR="00EF1EEF" w:rsidRPr="00EF1EEF">
        <w:rPr>
          <w:rFonts w:ascii="Arial" w:hAnsi="Arial" w:cs="Arial"/>
        </w:rPr>
        <w:t>As a child</w:t>
      </w:r>
      <w:r w:rsidR="00C87363">
        <w:rPr>
          <w:rFonts w:ascii="Arial" w:hAnsi="Arial" w:cs="Arial"/>
        </w:rPr>
        <w:t>,</w:t>
      </w:r>
      <w:r w:rsidR="00EF1EEF" w:rsidRPr="00EF1EEF">
        <w:rPr>
          <w:rFonts w:ascii="Arial" w:hAnsi="Arial" w:cs="Arial"/>
        </w:rPr>
        <w:t xml:space="preserve"> she was a mill worker in Southport. </w:t>
      </w:r>
      <w:r w:rsidRPr="00EF1EEF">
        <w:rPr>
          <w:rFonts w:ascii="Arial" w:hAnsi="Arial" w:cs="Arial"/>
        </w:rPr>
        <w:t>Although she lived into her late nineties, she never had money of her own and her life like so many women was severely restricted</w:t>
      </w:r>
      <w:r w:rsidR="00EF1EEF" w:rsidRPr="00EF1EEF">
        <w:rPr>
          <w:rFonts w:ascii="Arial" w:hAnsi="Arial" w:cs="Arial"/>
        </w:rPr>
        <w:t>..</w:t>
      </w:r>
      <w:r w:rsidRPr="00EF1EEF">
        <w:rPr>
          <w:rFonts w:ascii="Arial" w:hAnsi="Arial" w:cs="Arial"/>
        </w:rPr>
        <w:t>. Her generation would not believe how far women have progressed since their day</w:t>
      </w:r>
      <w:r w:rsidR="00EF1EEF" w:rsidRPr="00EF1EEF">
        <w:rPr>
          <w:rFonts w:ascii="Arial" w:hAnsi="Arial" w:cs="Arial"/>
        </w:rPr>
        <w:t>.”</w:t>
      </w:r>
    </w:p>
    <w:p w14:paraId="5ECF3363" w14:textId="77777777" w:rsidR="0037355A" w:rsidRDefault="0037355A" w:rsidP="001978B3">
      <w:pPr>
        <w:spacing w:line="480" w:lineRule="auto"/>
        <w:rPr>
          <w:rFonts w:ascii="Arial" w:hAnsi="Arial"/>
          <w:color w:val="000000"/>
        </w:rPr>
      </w:pPr>
    </w:p>
    <w:p w14:paraId="2CF5E4F5" w14:textId="0F269556" w:rsidR="009123F2" w:rsidRDefault="0037355A" w:rsidP="001978B3">
      <w:pPr>
        <w:spacing w:line="480" w:lineRule="auto"/>
        <w:rPr>
          <w:rFonts w:ascii="Arial" w:hAnsi="Arial"/>
          <w:color w:val="000000"/>
        </w:rPr>
      </w:pPr>
      <w:r>
        <w:rPr>
          <w:rFonts w:ascii="Arial" w:hAnsi="Arial"/>
          <w:color w:val="000000"/>
        </w:rPr>
        <w:t xml:space="preserve">Officially opened in 2001, The National </w:t>
      </w:r>
      <w:r w:rsidR="00EA2B94">
        <w:rPr>
          <w:rFonts w:ascii="Arial" w:hAnsi="Arial"/>
          <w:color w:val="000000"/>
        </w:rPr>
        <w:t xml:space="preserve">Memorial </w:t>
      </w:r>
      <w:r>
        <w:rPr>
          <w:rFonts w:ascii="Arial" w:hAnsi="Arial"/>
          <w:color w:val="000000"/>
        </w:rPr>
        <w:t>Arboretum</w:t>
      </w:r>
      <w:r w:rsidR="00C232FC">
        <w:rPr>
          <w:rFonts w:ascii="Arial" w:hAnsi="Arial"/>
          <w:color w:val="000000"/>
        </w:rPr>
        <w:t xml:space="preserve"> in Staffordshire</w:t>
      </w:r>
      <w:r>
        <w:rPr>
          <w:rFonts w:ascii="Arial" w:hAnsi="Arial"/>
          <w:color w:val="000000"/>
        </w:rPr>
        <w:t xml:space="preserve"> has 150 acres of woodland </w:t>
      </w:r>
      <w:r w:rsidR="00AE4B21">
        <w:rPr>
          <w:rFonts w:ascii="Arial" w:hAnsi="Arial"/>
          <w:color w:val="000000"/>
        </w:rPr>
        <w:t>and</w:t>
      </w:r>
      <w:r w:rsidR="006A7723">
        <w:rPr>
          <w:rFonts w:ascii="Arial" w:hAnsi="Arial"/>
          <w:color w:val="000000"/>
        </w:rPr>
        <w:t xml:space="preserve"> almost 3</w:t>
      </w:r>
      <w:r>
        <w:rPr>
          <w:rFonts w:ascii="Arial" w:hAnsi="Arial"/>
          <w:color w:val="000000"/>
        </w:rPr>
        <w:t>0,000 trees, with more ad</w:t>
      </w:r>
      <w:r w:rsidR="006A7723">
        <w:rPr>
          <w:rFonts w:ascii="Arial" w:hAnsi="Arial"/>
          <w:color w:val="000000"/>
        </w:rPr>
        <w:t>ded each year. There are over 35</w:t>
      </w:r>
      <w:r>
        <w:rPr>
          <w:rFonts w:ascii="Arial" w:hAnsi="Arial"/>
          <w:color w:val="000000"/>
        </w:rPr>
        <w:t>0 memorials</w:t>
      </w:r>
      <w:r w:rsidR="00BD43E5">
        <w:rPr>
          <w:rFonts w:ascii="Arial" w:hAnsi="Arial"/>
          <w:color w:val="000000"/>
        </w:rPr>
        <w:t xml:space="preserve"> for both the armed for</w:t>
      </w:r>
      <w:r w:rsidR="0074284C">
        <w:rPr>
          <w:rFonts w:ascii="Arial" w:hAnsi="Arial"/>
          <w:color w:val="000000"/>
        </w:rPr>
        <w:t xml:space="preserve">ces and civilian organisations. </w:t>
      </w:r>
      <w:r w:rsidR="00964269">
        <w:rPr>
          <w:rFonts w:ascii="Arial" w:hAnsi="Arial"/>
          <w:color w:val="000000"/>
        </w:rPr>
        <w:t xml:space="preserve">Designed and constructed by Allan </w:t>
      </w:r>
      <w:proofErr w:type="spellStart"/>
      <w:r w:rsidR="00964269">
        <w:rPr>
          <w:rFonts w:ascii="Arial" w:hAnsi="Arial"/>
          <w:color w:val="000000"/>
        </w:rPr>
        <w:t>Cannell</w:t>
      </w:r>
      <w:proofErr w:type="spellEnd"/>
      <w:r w:rsidR="00964269">
        <w:rPr>
          <w:rFonts w:ascii="Arial" w:hAnsi="Arial"/>
          <w:color w:val="000000"/>
        </w:rPr>
        <w:t xml:space="preserve">, </w:t>
      </w:r>
      <w:r w:rsidR="00C87363">
        <w:rPr>
          <w:rFonts w:ascii="Arial" w:hAnsi="Arial"/>
          <w:color w:val="000000"/>
        </w:rPr>
        <w:t xml:space="preserve">the </w:t>
      </w:r>
      <w:r w:rsidR="00BD43E5">
        <w:rPr>
          <w:rFonts w:ascii="Arial" w:hAnsi="Arial"/>
          <w:color w:val="000000"/>
        </w:rPr>
        <w:t>T</w:t>
      </w:r>
      <w:r w:rsidR="00C87363">
        <w:rPr>
          <w:rFonts w:ascii="Arial" w:hAnsi="Arial"/>
          <w:color w:val="000000"/>
        </w:rPr>
        <w:t>ownswomen’s Guild</w:t>
      </w:r>
      <w:r w:rsidR="00FD29F3">
        <w:rPr>
          <w:rFonts w:ascii="Arial" w:hAnsi="Arial"/>
          <w:color w:val="000000"/>
        </w:rPr>
        <w:t>s’</w:t>
      </w:r>
      <w:r w:rsidR="00C87363">
        <w:rPr>
          <w:rFonts w:ascii="Arial" w:hAnsi="Arial"/>
          <w:color w:val="000000"/>
        </w:rPr>
        <w:t xml:space="preserve"> </w:t>
      </w:r>
      <w:r w:rsidR="00BD43E5">
        <w:rPr>
          <w:rFonts w:ascii="Arial" w:hAnsi="Arial"/>
          <w:color w:val="000000"/>
        </w:rPr>
        <w:t xml:space="preserve">memorial will take its place among those </w:t>
      </w:r>
      <w:r w:rsidR="001F2F57">
        <w:rPr>
          <w:rFonts w:ascii="Arial" w:hAnsi="Arial"/>
          <w:color w:val="000000"/>
        </w:rPr>
        <w:t>associated with</w:t>
      </w:r>
      <w:r w:rsidR="00BD43E5">
        <w:rPr>
          <w:rFonts w:ascii="Arial" w:hAnsi="Arial"/>
          <w:color w:val="000000"/>
        </w:rPr>
        <w:t xml:space="preserve"> </w:t>
      </w:r>
      <w:r w:rsidR="00EF1EEF">
        <w:rPr>
          <w:rFonts w:ascii="Arial" w:hAnsi="Arial"/>
          <w:color w:val="000000"/>
        </w:rPr>
        <w:t xml:space="preserve">other </w:t>
      </w:r>
      <w:r w:rsidR="00AE4B21">
        <w:rPr>
          <w:rFonts w:ascii="Arial" w:hAnsi="Arial"/>
          <w:color w:val="000000"/>
        </w:rPr>
        <w:t>significant</w:t>
      </w:r>
      <w:r w:rsidR="00EF1EEF">
        <w:rPr>
          <w:rFonts w:ascii="Arial" w:hAnsi="Arial"/>
          <w:color w:val="000000"/>
        </w:rPr>
        <w:t xml:space="preserve"> UK institutions, including the Salvation Army and the Women’s Institute.</w:t>
      </w:r>
    </w:p>
    <w:p w14:paraId="64B2CC97" w14:textId="77777777" w:rsidR="00133001" w:rsidRDefault="00133001" w:rsidP="001978B3">
      <w:pPr>
        <w:spacing w:line="480" w:lineRule="auto"/>
        <w:rPr>
          <w:rFonts w:ascii="Arial" w:hAnsi="Arial"/>
          <w:color w:val="000000"/>
        </w:rPr>
      </w:pPr>
    </w:p>
    <w:p w14:paraId="38DD9D8D" w14:textId="28F1F0E2" w:rsidR="00133001" w:rsidRDefault="00133001" w:rsidP="00133001">
      <w:pPr>
        <w:spacing w:line="480" w:lineRule="auto"/>
        <w:rPr>
          <w:rFonts w:ascii="Arial" w:hAnsi="Arial" w:cs="Arial"/>
          <w:lang w:val="en-GB"/>
        </w:rPr>
      </w:pPr>
      <w:r>
        <w:rPr>
          <w:rFonts w:ascii="Arial" w:hAnsi="Arial" w:cs="Arial"/>
          <w:lang w:val="en-GB"/>
        </w:rPr>
        <w:t xml:space="preserve">Sarah Montgomery, Managing Director, </w:t>
      </w:r>
      <w:proofErr w:type="gramStart"/>
      <w:r>
        <w:rPr>
          <w:rFonts w:ascii="Arial" w:hAnsi="Arial" w:cs="Arial"/>
          <w:lang w:val="en-GB"/>
        </w:rPr>
        <w:t>National</w:t>
      </w:r>
      <w:proofErr w:type="gramEnd"/>
      <w:r>
        <w:rPr>
          <w:rFonts w:ascii="Arial" w:hAnsi="Arial" w:cs="Arial"/>
          <w:lang w:val="en-GB"/>
        </w:rPr>
        <w:t xml:space="preserve"> Memorial Arboretum, said: "The National Memorial Arboretum is home to over 350 memorials that commemorate people from all walks of life that have served, sacrificed, or suffered on behalf of our nation. Today we were delighted to welcome Her </w:t>
      </w:r>
      <w:r>
        <w:rPr>
          <w:rFonts w:ascii="Arial" w:hAnsi="Arial" w:cs="Arial"/>
          <w:lang w:val="en-GB"/>
        </w:rPr>
        <w:lastRenderedPageBreak/>
        <w:t>Royal Highness, The Princess Royal to the Arboretum for the dedication of the memorial for the Townswomen's Guild. This new tribute to the service of Guild members and their families also recognises the wider impact of conflict and how civilians can suffer as a result."</w:t>
      </w:r>
    </w:p>
    <w:p w14:paraId="66AF1B69" w14:textId="77777777" w:rsidR="00BD43E5" w:rsidRDefault="00BD43E5" w:rsidP="001978B3">
      <w:pPr>
        <w:spacing w:line="480" w:lineRule="auto"/>
        <w:rPr>
          <w:rFonts w:ascii="Arial" w:hAnsi="Arial"/>
          <w:color w:val="000000"/>
        </w:rPr>
      </w:pPr>
    </w:p>
    <w:p w14:paraId="66A648E6" w14:textId="5B08BEF4" w:rsidR="00BF1EFC" w:rsidRDefault="009F3626" w:rsidP="009127F4">
      <w:pPr>
        <w:spacing w:line="480" w:lineRule="auto"/>
        <w:rPr>
          <w:rFonts w:ascii="Arial" w:hAnsi="Arial" w:cs="Arial"/>
          <w:color w:val="000000"/>
        </w:rPr>
      </w:pPr>
      <w:r>
        <w:rPr>
          <w:rFonts w:ascii="Arial" w:hAnsi="Arial" w:cs="Arial"/>
          <w:color w:val="000000"/>
        </w:rPr>
        <w:t xml:space="preserve">Townswomen’s Guilds is one of the largest </w:t>
      </w:r>
      <w:r w:rsidR="00EC49E4">
        <w:rPr>
          <w:rFonts w:ascii="Arial" w:hAnsi="Arial" w:cs="Arial"/>
          <w:color w:val="000000"/>
        </w:rPr>
        <w:t>women’s organisations in the UK. W</w:t>
      </w:r>
      <w:r>
        <w:rPr>
          <w:rFonts w:ascii="Arial" w:hAnsi="Arial" w:cs="Arial"/>
          <w:color w:val="000000"/>
        </w:rPr>
        <w:t xml:space="preserve">ith </w:t>
      </w:r>
      <w:r w:rsidR="00015DF2">
        <w:rPr>
          <w:rFonts w:ascii="Arial" w:hAnsi="Arial" w:cs="Arial"/>
          <w:color w:val="000000"/>
        </w:rPr>
        <w:t>around 6</w:t>
      </w:r>
      <w:r>
        <w:rPr>
          <w:rFonts w:ascii="Arial" w:hAnsi="Arial" w:cs="Arial"/>
          <w:color w:val="000000"/>
        </w:rPr>
        <w:t>00 Guilds and 24,000 members</w:t>
      </w:r>
      <w:r w:rsidR="00BF774F">
        <w:rPr>
          <w:rFonts w:ascii="Arial" w:hAnsi="Arial" w:cs="Arial"/>
          <w:color w:val="000000"/>
        </w:rPr>
        <w:t xml:space="preserve">, it </w:t>
      </w:r>
      <w:r>
        <w:rPr>
          <w:rFonts w:ascii="Arial" w:hAnsi="Arial" w:cs="Arial"/>
          <w:color w:val="000000"/>
        </w:rPr>
        <w:t xml:space="preserve">is experiencing something of a renaissance </w:t>
      </w:r>
      <w:r w:rsidR="002221E2">
        <w:rPr>
          <w:rFonts w:ascii="Arial" w:hAnsi="Arial" w:cs="Arial"/>
          <w:color w:val="000000"/>
        </w:rPr>
        <w:t>through</w:t>
      </w:r>
      <w:r>
        <w:rPr>
          <w:rFonts w:ascii="Arial" w:hAnsi="Arial" w:cs="Arial"/>
          <w:color w:val="000000"/>
        </w:rPr>
        <w:t xml:space="preserve"> a ‘new generation</w:t>
      </w:r>
      <w:r w:rsidR="002221E2">
        <w:rPr>
          <w:rFonts w:ascii="Arial" w:hAnsi="Arial" w:cs="Arial"/>
          <w:color w:val="000000"/>
        </w:rPr>
        <w:t xml:space="preserve">’ of members, </w:t>
      </w:r>
      <w:r>
        <w:rPr>
          <w:rFonts w:ascii="Arial" w:hAnsi="Arial" w:cs="Arial"/>
          <w:color w:val="000000"/>
        </w:rPr>
        <w:t xml:space="preserve">attracted by </w:t>
      </w:r>
      <w:r w:rsidR="00884FAE">
        <w:rPr>
          <w:rFonts w:ascii="Arial" w:hAnsi="Arial" w:cs="Arial"/>
          <w:color w:val="000000"/>
        </w:rPr>
        <w:t xml:space="preserve">the events, friendship, crafts </w:t>
      </w:r>
      <w:r>
        <w:rPr>
          <w:rFonts w:ascii="Arial" w:hAnsi="Arial" w:cs="Arial"/>
          <w:color w:val="000000"/>
        </w:rPr>
        <w:t>and campaigning on social issues offered collectively and by individual Guilds around the country.</w:t>
      </w:r>
    </w:p>
    <w:p w14:paraId="79928827" w14:textId="77777777" w:rsidR="009127F4" w:rsidRPr="009127F4" w:rsidRDefault="009127F4" w:rsidP="009127F4">
      <w:pPr>
        <w:spacing w:line="480" w:lineRule="auto"/>
        <w:rPr>
          <w:rFonts w:ascii="Arial" w:hAnsi="Arial" w:cs="Arial"/>
          <w:color w:val="000000"/>
        </w:rPr>
      </w:pPr>
    </w:p>
    <w:p w14:paraId="0AD2D5A7" w14:textId="31084C9C" w:rsidR="001978B3" w:rsidRDefault="001978B3" w:rsidP="001978B3">
      <w:pPr>
        <w:spacing w:line="480" w:lineRule="auto"/>
        <w:rPr>
          <w:rFonts w:ascii="Arial" w:hAnsi="Arial"/>
          <w:color w:val="000000"/>
        </w:rPr>
      </w:pPr>
      <w:r w:rsidRPr="008D1C4B">
        <w:rPr>
          <w:rFonts w:ascii="Arial" w:hAnsi="Arial"/>
          <w:color w:val="000000"/>
        </w:rPr>
        <w:t>-</w:t>
      </w:r>
      <w:proofErr w:type="gramStart"/>
      <w:r w:rsidRPr="008D1C4B">
        <w:rPr>
          <w:rFonts w:ascii="Arial" w:hAnsi="Arial"/>
          <w:color w:val="000000"/>
        </w:rPr>
        <w:t>ends</w:t>
      </w:r>
      <w:proofErr w:type="gramEnd"/>
      <w:r w:rsidRPr="008D1C4B">
        <w:rPr>
          <w:rFonts w:ascii="Arial" w:hAnsi="Arial"/>
          <w:color w:val="000000"/>
        </w:rPr>
        <w:t>-</w:t>
      </w:r>
    </w:p>
    <w:p w14:paraId="0EB43941" w14:textId="77777777" w:rsidR="008D4FA5" w:rsidRDefault="008D4FA5" w:rsidP="001978B3">
      <w:pPr>
        <w:spacing w:line="480" w:lineRule="auto"/>
        <w:rPr>
          <w:rFonts w:ascii="Arial" w:hAnsi="Arial"/>
          <w:b/>
          <w:color w:val="000000"/>
        </w:rPr>
      </w:pPr>
      <w:r>
        <w:rPr>
          <w:rFonts w:ascii="Arial" w:hAnsi="Arial"/>
          <w:b/>
          <w:color w:val="000000"/>
        </w:rPr>
        <w:t>PHOTO CAPTIONS:</w:t>
      </w:r>
    </w:p>
    <w:p w14:paraId="4CC3EDB6" w14:textId="78680887" w:rsidR="008D4FA5" w:rsidRDefault="008D4FA5" w:rsidP="001978B3">
      <w:pPr>
        <w:spacing w:line="480" w:lineRule="auto"/>
        <w:rPr>
          <w:rFonts w:ascii="Arial" w:hAnsi="Arial"/>
          <w:color w:val="000000"/>
        </w:rPr>
      </w:pPr>
      <w:r>
        <w:rPr>
          <w:rFonts w:ascii="Arial" w:hAnsi="Arial"/>
          <w:color w:val="000000"/>
        </w:rPr>
        <w:t>Image 1 – Townswomen’s Guilds Memorial at the National Memorial Arboretum</w:t>
      </w:r>
    </w:p>
    <w:p w14:paraId="1ED5D733" w14:textId="45A92027" w:rsidR="008D4FA5" w:rsidRDefault="008D4FA5" w:rsidP="001978B3">
      <w:pPr>
        <w:spacing w:line="480" w:lineRule="auto"/>
        <w:rPr>
          <w:rFonts w:ascii="Arial" w:hAnsi="Arial"/>
          <w:color w:val="000000"/>
        </w:rPr>
      </w:pPr>
      <w:r>
        <w:rPr>
          <w:rFonts w:ascii="Arial" w:hAnsi="Arial"/>
          <w:color w:val="000000"/>
        </w:rPr>
        <w:t>Image 2 – Townswomen’s Guild</w:t>
      </w:r>
      <w:r>
        <w:rPr>
          <w:rFonts w:ascii="Arial" w:hAnsi="Arial"/>
          <w:color w:val="000000"/>
        </w:rPr>
        <w:t>s Memorial unveiling</w:t>
      </w:r>
    </w:p>
    <w:p w14:paraId="2651C107" w14:textId="77777777" w:rsidR="008D4FA5" w:rsidRDefault="008D4FA5" w:rsidP="001978B3">
      <w:pPr>
        <w:spacing w:line="480" w:lineRule="auto"/>
        <w:rPr>
          <w:rFonts w:ascii="Arial" w:hAnsi="Arial"/>
          <w:color w:val="000000"/>
        </w:rPr>
      </w:pPr>
      <w:r>
        <w:rPr>
          <w:rFonts w:ascii="Arial" w:hAnsi="Arial"/>
          <w:color w:val="000000"/>
        </w:rPr>
        <w:t xml:space="preserve">Image 3 – HRH Princess Anne and TG National Chairman Jenny </w:t>
      </w:r>
      <w:proofErr w:type="spellStart"/>
      <w:r>
        <w:rPr>
          <w:rFonts w:ascii="Arial" w:hAnsi="Arial"/>
          <w:color w:val="000000"/>
        </w:rPr>
        <w:t>Rideout</w:t>
      </w:r>
      <w:proofErr w:type="spellEnd"/>
    </w:p>
    <w:p w14:paraId="6F334132" w14:textId="77777777" w:rsidR="008D4FA5" w:rsidRDefault="008D4FA5" w:rsidP="001978B3">
      <w:pPr>
        <w:spacing w:line="480" w:lineRule="auto"/>
        <w:rPr>
          <w:rFonts w:ascii="Arial" w:hAnsi="Arial"/>
          <w:color w:val="000000"/>
        </w:rPr>
      </w:pPr>
      <w:r>
        <w:rPr>
          <w:rFonts w:ascii="Arial" w:hAnsi="Arial"/>
          <w:color w:val="000000"/>
        </w:rPr>
        <w:lastRenderedPageBreak/>
        <w:t xml:space="preserve">Image 4 – HRH Princess Anne with TG National Chairman Jenny </w:t>
      </w:r>
      <w:proofErr w:type="spellStart"/>
      <w:r>
        <w:rPr>
          <w:rFonts w:ascii="Arial" w:hAnsi="Arial"/>
          <w:color w:val="000000"/>
        </w:rPr>
        <w:t>Rideout</w:t>
      </w:r>
      <w:proofErr w:type="spellEnd"/>
      <w:r>
        <w:rPr>
          <w:rFonts w:ascii="Arial" w:hAnsi="Arial"/>
          <w:color w:val="000000"/>
        </w:rPr>
        <w:t xml:space="preserve"> and members of TG</w:t>
      </w:r>
    </w:p>
    <w:p w14:paraId="44CFE0EB" w14:textId="1C59045E" w:rsidR="0074284C" w:rsidRPr="00797F6D" w:rsidRDefault="009127F4" w:rsidP="001978B3">
      <w:pPr>
        <w:spacing w:line="480" w:lineRule="auto"/>
        <w:rPr>
          <w:rFonts w:ascii="Arial" w:hAnsi="Arial" w:cs="Arial"/>
        </w:rPr>
      </w:pPr>
      <w:bookmarkStart w:id="0" w:name="_GoBack"/>
      <w:bookmarkEnd w:id="0"/>
      <w:r>
        <w:rPr>
          <w:rFonts w:ascii="Arial" w:hAnsi="Arial"/>
          <w:b/>
          <w:color w:val="000000"/>
        </w:rPr>
        <w:br/>
        <w:t>For m</w:t>
      </w:r>
      <w:r w:rsidRPr="00FD29F3">
        <w:rPr>
          <w:rFonts w:ascii="Arial" w:hAnsi="Arial"/>
          <w:b/>
          <w:color w:val="000000"/>
        </w:rPr>
        <w:t>ore information</w:t>
      </w:r>
      <w:r w:rsidRPr="008D1C4B">
        <w:rPr>
          <w:rFonts w:ascii="Arial" w:hAnsi="Arial"/>
          <w:color w:val="000000"/>
        </w:rPr>
        <w:t xml:space="preserve"> about </w:t>
      </w:r>
      <w:r>
        <w:rPr>
          <w:rFonts w:ascii="Arial" w:hAnsi="Arial"/>
          <w:color w:val="000000"/>
        </w:rPr>
        <w:t>this project</w:t>
      </w:r>
      <w:r w:rsidR="00797F6D">
        <w:rPr>
          <w:rFonts w:ascii="Arial" w:hAnsi="Arial"/>
          <w:color w:val="000000"/>
        </w:rPr>
        <w:t xml:space="preserve"> and about</w:t>
      </w:r>
      <w:r w:rsidR="00EA7CB3">
        <w:rPr>
          <w:rFonts w:ascii="Arial" w:hAnsi="Arial"/>
          <w:color w:val="000000"/>
        </w:rPr>
        <w:t xml:space="preserve"> TG members’</w:t>
      </w:r>
      <w:r w:rsidR="00EA7CB3">
        <w:rPr>
          <w:rFonts w:ascii="Arial" w:hAnsi="Arial"/>
          <w:color w:val="000000"/>
        </w:rPr>
        <w:br/>
        <w:t>war effort during World W</w:t>
      </w:r>
      <w:r w:rsidR="00797F6D">
        <w:rPr>
          <w:rFonts w:ascii="Arial" w:hAnsi="Arial"/>
          <w:color w:val="000000"/>
        </w:rPr>
        <w:t>ar 2</w:t>
      </w:r>
      <w:r w:rsidR="00EA7CB3">
        <w:rPr>
          <w:rFonts w:ascii="Arial" w:hAnsi="Arial"/>
          <w:color w:val="000000"/>
        </w:rPr>
        <w:t xml:space="preserve">, </w:t>
      </w:r>
      <w:r>
        <w:rPr>
          <w:rFonts w:ascii="Arial" w:hAnsi="Arial"/>
          <w:color w:val="000000"/>
        </w:rPr>
        <w:t>visit</w:t>
      </w:r>
      <w:r w:rsidR="00EA7CB3">
        <w:rPr>
          <w:rFonts w:ascii="Arial" w:hAnsi="Arial"/>
          <w:color w:val="000000"/>
        </w:rPr>
        <w:br/>
      </w:r>
      <w:hyperlink r:id="rId6" w:history="1">
        <w:r w:rsidR="00797F6D" w:rsidRPr="00797F6D">
          <w:rPr>
            <w:rFonts w:ascii="Arial" w:hAnsi="Arial" w:cs="Arial"/>
            <w:u w:val="single" w:color="0048B6"/>
          </w:rPr>
          <w:t>http://www.the-tg.com/TG-national-arboretum-memorial</w:t>
        </w:r>
      </w:hyperlink>
    </w:p>
    <w:p w14:paraId="41F174F0" w14:textId="77777777" w:rsidR="009127F4" w:rsidRPr="00FD29F3" w:rsidRDefault="009127F4" w:rsidP="001978B3">
      <w:pPr>
        <w:spacing w:line="480" w:lineRule="auto"/>
        <w:rPr>
          <w:rFonts w:ascii="Arial" w:hAnsi="Arial"/>
          <w:color w:val="000000"/>
        </w:rPr>
      </w:pPr>
    </w:p>
    <w:p w14:paraId="555B0F9B" w14:textId="0EEA90DB" w:rsidR="001978B3" w:rsidRDefault="001978B3" w:rsidP="001978B3">
      <w:pPr>
        <w:spacing w:line="480" w:lineRule="auto"/>
        <w:rPr>
          <w:rFonts w:ascii="Arial" w:hAnsi="Arial"/>
          <w:color w:val="000000"/>
        </w:rPr>
      </w:pPr>
      <w:r w:rsidRPr="00FD29F3">
        <w:rPr>
          <w:rFonts w:ascii="Arial" w:hAnsi="Arial"/>
          <w:b/>
          <w:color w:val="000000"/>
        </w:rPr>
        <w:t>More information</w:t>
      </w:r>
      <w:r w:rsidRPr="008D1C4B">
        <w:rPr>
          <w:rFonts w:ascii="Arial" w:hAnsi="Arial"/>
          <w:color w:val="000000"/>
        </w:rPr>
        <w:t xml:space="preserve"> about Town</w:t>
      </w:r>
      <w:r>
        <w:rPr>
          <w:rFonts w:ascii="Arial" w:hAnsi="Arial"/>
          <w:color w:val="000000"/>
        </w:rPr>
        <w:t>swomen’s Guilds can be found at</w:t>
      </w:r>
      <w:r>
        <w:rPr>
          <w:rFonts w:ascii="Arial" w:hAnsi="Arial"/>
          <w:color w:val="000000"/>
        </w:rPr>
        <w:br/>
      </w:r>
      <w:r w:rsidRPr="00FD29F3">
        <w:rPr>
          <w:rFonts w:ascii="Arial" w:hAnsi="Arial"/>
          <w:b/>
          <w:color w:val="000000"/>
        </w:rPr>
        <w:t>www.the-tg.com</w:t>
      </w:r>
      <w:r w:rsidRPr="008D1C4B">
        <w:rPr>
          <w:rFonts w:ascii="Arial" w:hAnsi="Arial"/>
          <w:color w:val="000000"/>
        </w:rPr>
        <w:t>, or by calling 0121 326 0400</w:t>
      </w:r>
      <w:r w:rsidR="00FD29F3">
        <w:rPr>
          <w:rFonts w:ascii="Arial" w:hAnsi="Arial"/>
          <w:color w:val="000000"/>
        </w:rPr>
        <w:t>.</w:t>
      </w:r>
    </w:p>
    <w:p w14:paraId="7DCCFBB5" w14:textId="77777777" w:rsidR="009127F4" w:rsidRDefault="009127F4" w:rsidP="001978B3">
      <w:pPr>
        <w:spacing w:line="480" w:lineRule="auto"/>
        <w:rPr>
          <w:rFonts w:ascii="Arial" w:hAnsi="Arial"/>
          <w:color w:val="000000"/>
        </w:rPr>
      </w:pPr>
    </w:p>
    <w:p w14:paraId="3BE1388E" w14:textId="0E36D9AF" w:rsidR="009127F4" w:rsidRDefault="009127F4" w:rsidP="001978B3">
      <w:pPr>
        <w:spacing w:line="480" w:lineRule="auto"/>
        <w:rPr>
          <w:rFonts w:ascii="Arial" w:hAnsi="Arial"/>
          <w:color w:val="000000"/>
        </w:rPr>
      </w:pPr>
      <w:r>
        <w:rPr>
          <w:rFonts w:ascii="Arial" w:eastAsia="Times New Roman" w:hAnsi="Arial" w:cs="Arial"/>
        </w:rPr>
        <w:t xml:space="preserve">More information about the National Memorial Arboretum can be found at </w:t>
      </w:r>
      <w:hyperlink r:id="rId7" w:history="1">
        <w:r w:rsidRPr="00797F6D">
          <w:rPr>
            <w:rStyle w:val="Hyperlink"/>
            <w:rFonts w:ascii="Arial" w:eastAsia="Times New Roman" w:hAnsi="Arial" w:cs="Arial"/>
            <w:color w:val="auto"/>
          </w:rPr>
          <w:t>www.thenma.org.uk</w:t>
        </w:r>
      </w:hyperlink>
    </w:p>
    <w:p w14:paraId="75F47088" w14:textId="77777777" w:rsidR="0074284C" w:rsidRPr="008D1C4B" w:rsidRDefault="0074284C" w:rsidP="001978B3">
      <w:pPr>
        <w:spacing w:line="480" w:lineRule="auto"/>
        <w:rPr>
          <w:rFonts w:ascii="Arial" w:hAnsi="Arial"/>
          <w:color w:val="000000"/>
        </w:rPr>
      </w:pPr>
    </w:p>
    <w:p w14:paraId="21728008" w14:textId="0FA0284D" w:rsidR="001978B3" w:rsidRPr="008D1C4B" w:rsidRDefault="001978B3" w:rsidP="001978B3">
      <w:pPr>
        <w:spacing w:line="480" w:lineRule="auto"/>
        <w:rPr>
          <w:rFonts w:ascii="Arial" w:hAnsi="Arial"/>
          <w:color w:val="000000"/>
        </w:rPr>
      </w:pPr>
      <w:r w:rsidRPr="00FD29F3">
        <w:rPr>
          <w:rFonts w:ascii="Arial" w:hAnsi="Arial"/>
          <w:b/>
          <w:color w:val="000000"/>
        </w:rPr>
        <w:t>For further press information</w:t>
      </w:r>
      <w:r w:rsidRPr="008D1C4B">
        <w:rPr>
          <w:rFonts w:ascii="Arial" w:hAnsi="Arial"/>
          <w:color w:val="000000"/>
        </w:rPr>
        <w:t xml:space="preserve">, contact Robin Dallaway </w:t>
      </w:r>
      <w:r>
        <w:rPr>
          <w:rFonts w:ascii="Arial" w:hAnsi="Arial"/>
          <w:color w:val="000000"/>
        </w:rPr>
        <w:t>at Nexus Creative</w:t>
      </w:r>
      <w:r w:rsidR="00797F6D">
        <w:rPr>
          <w:rFonts w:ascii="Arial" w:hAnsi="Arial"/>
          <w:color w:val="000000"/>
        </w:rPr>
        <w:t xml:space="preserve"> – email</w:t>
      </w:r>
      <w:r w:rsidR="00FD29F3">
        <w:rPr>
          <w:rFonts w:ascii="Arial" w:hAnsi="Arial"/>
          <w:color w:val="000000"/>
        </w:rPr>
        <w:t xml:space="preserve"> </w:t>
      </w:r>
      <w:hyperlink r:id="rId8" w:history="1">
        <w:r w:rsidR="00FD29F3" w:rsidRPr="00797F6D">
          <w:rPr>
            <w:rStyle w:val="Hyperlink"/>
            <w:rFonts w:ascii="Arial" w:hAnsi="Arial"/>
            <w:color w:val="auto"/>
          </w:rPr>
          <w:t>robin@nexuscl.com</w:t>
        </w:r>
      </w:hyperlink>
      <w:r w:rsidR="00FD29F3" w:rsidRPr="00797F6D">
        <w:rPr>
          <w:rFonts w:ascii="Arial" w:hAnsi="Arial"/>
        </w:rPr>
        <w:t>,</w:t>
      </w:r>
      <w:r w:rsidR="00FD29F3">
        <w:rPr>
          <w:rFonts w:ascii="Arial" w:hAnsi="Arial"/>
          <w:color w:val="000000"/>
        </w:rPr>
        <w:t xml:space="preserve"> or </w:t>
      </w:r>
      <w:r w:rsidR="00797F6D">
        <w:rPr>
          <w:rFonts w:ascii="Arial" w:hAnsi="Arial"/>
          <w:color w:val="000000"/>
        </w:rPr>
        <w:t>call</w:t>
      </w:r>
      <w:r w:rsidRPr="008D1C4B">
        <w:rPr>
          <w:rFonts w:ascii="Arial" w:hAnsi="Arial"/>
          <w:color w:val="000000"/>
        </w:rPr>
        <w:t xml:space="preserve"> 01905 821919.</w:t>
      </w:r>
    </w:p>
    <w:p w14:paraId="5A321D3F" w14:textId="5B864338" w:rsidR="001978B3" w:rsidRPr="005A4D82" w:rsidRDefault="001978B3" w:rsidP="005A4D82">
      <w:pPr>
        <w:spacing w:line="480" w:lineRule="auto"/>
        <w:rPr>
          <w:rFonts w:ascii="Arial" w:hAnsi="Arial"/>
          <w:color w:val="000000"/>
        </w:rPr>
      </w:pPr>
    </w:p>
    <w:sectPr w:rsidR="001978B3" w:rsidRPr="005A4D82" w:rsidSect="00D62C8D">
      <w:headerReference w:type="default" r:id="rId9"/>
      <w:footerReference w:type="default" r:id="rId10"/>
      <w:pgSz w:w="11900" w:h="16840"/>
      <w:pgMar w:top="1440" w:right="1800" w:bottom="1440" w:left="1800" w:header="708" w:footer="253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6D9D1" w14:textId="77777777" w:rsidR="00345CB6" w:rsidRDefault="00345CB6">
      <w:pPr>
        <w:spacing w:after="0"/>
      </w:pPr>
      <w:r>
        <w:separator/>
      </w:r>
    </w:p>
  </w:endnote>
  <w:endnote w:type="continuationSeparator" w:id="0">
    <w:p w14:paraId="54E8F292" w14:textId="77777777" w:rsidR="00345CB6" w:rsidRDefault="00345C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0A5EE" w14:textId="4C4E64AC" w:rsidR="008146DC" w:rsidRPr="00CC62D4" w:rsidRDefault="008146DC" w:rsidP="00A34729">
    <w:pPr>
      <w:pStyle w:val="Footer"/>
      <w:jc w:val="center"/>
    </w:pPr>
    <w:r>
      <w:rPr>
        <w:noProof/>
      </w:rPr>
      <w:drawing>
        <wp:anchor distT="0" distB="0" distL="114300" distR="114300" simplePos="0" relativeHeight="251667456" behindDoc="0" locked="0" layoutInCell="1" allowOverlap="1" wp14:anchorId="7A5E3621" wp14:editId="65F99E27">
          <wp:simplePos x="0" y="0"/>
          <wp:positionH relativeFrom="column">
            <wp:align>center</wp:align>
          </wp:positionH>
          <wp:positionV relativeFrom="page">
            <wp:align>bottom</wp:align>
          </wp:positionV>
          <wp:extent cx="7559040" cy="1432560"/>
          <wp:effectExtent l="0" t="0" r="10160" b="0"/>
          <wp:wrapTight wrapText="bothSides">
            <wp:wrapPolygon edited="0">
              <wp:start x="0" y="0"/>
              <wp:lineTo x="0" y="21064"/>
              <wp:lineTo x="21556" y="21064"/>
              <wp:lineTo x="2155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 Footer 2.6.16.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43256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78705" w14:textId="77777777" w:rsidR="00345CB6" w:rsidRDefault="00345CB6">
      <w:pPr>
        <w:spacing w:after="0"/>
      </w:pPr>
      <w:r>
        <w:separator/>
      </w:r>
    </w:p>
  </w:footnote>
  <w:footnote w:type="continuationSeparator" w:id="0">
    <w:p w14:paraId="035879E0" w14:textId="77777777" w:rsidR="00345CB6" w:rsidRDefault="00345C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C0001" w14:textId="7401DFDA" w:rsidR="008146DC" w:rsidRPr="00CC62D4" w:rsidRDefault="008146DC" w:rsidP="006D57DA">
    <w:pPr>
      <w:pStyle w:val="Header"/>
      <w:jc w:val="center"/>
    </w:pPr>
    <w:r>
      <w:rPr>
        <w:noProof/>
      </w:rPr>
      <w:drawing>
        <wp:anchor distT="0" distB="0" distL="114300" distR="114300" simplePos="0" relativeHeight="251666432" behindDoc="0" locked="0" layoutInCell="1" allowOverlap="1" wp14:anchorId="40873634" wp14:editId="16B85DD3">
          <wp:simplePos x="0" y="0"/>
          <wp:positionH relativeFrom="column">
            <wp:align>center</wp:align>
          </wp:positionH>
          <wp:positionV relativeFrom="page">
            <wp:align>top</wp:align>
          </wp:positionV>
          <wp:extent cx="7559040" cy="1417320"/>
          <wp:effectExtent l="0" t="0" r="10160" b="5080"/>
          <wp:wrapTight wrapText="bothSides">
            <wp:wrapPolygon edited="0">
              <wp:start x="0" y="0"/>
              <wp:lineTo x="0" y="21290"/>
              <wp:lineTo x="21556" y="21290"/>
              <wp:lineTo x="21556"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 Header.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41732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2D4"/>
    <w:rsid w:val="00015DF2"/>
    <w:rsid w:val="000837DB"/>
    <w:rsid w:val="00133001"/>
    <w:rsid w:val="001625D5"/>
    <w:rsid w:val="00184584"/>
    <w:rsid w:val="001907F5"/>
    <w:rsid w:val="001978B3"/>
    <w:rsid w:val="001F2F57"/>
    <w:rsid w:val="002221E2"/>
    <w:rsid w:val="0026464E"/>
    <w:rsid w:val="00283A34"/>
    <w:rsid w:val="00345CB6"/>
    <w:rsid w:val="00347CAA"/>
    <w:rsid w:val="0037355A"/>
    <w:rsid w:val="00375076"/>
    <w:rsid w:val="00391FEB"/>
    <w:rsid w:val="003C1089"/>
    <w:rsid w:val="003E6299"/>
    <w:rsid w:val="004438D5"/>
    <w:rsid w:val="00484718"/>
    <w:rsid w:val="004B5D40"/>
    <w:rsid w:val="004D495D"/>
    <w:rsid w:val="00521E6A"/>
    <w:rsid w:val="005270D0"/>
    <w:rsid w:val="005819B7"/>
    <w:rsid w:val="00585B4E"/>
    <w:rsid w:val="005A4D82"/>
    <w:rsid w:val="005D3341"/>
    <w:rsid w:val="005E0605"/>
    <w:rsid w:val="006310DC"/>
    <w:rsid w:val="00632AE7"/>
    <w:rsid w:val="00640F17"/>
    <w:rsid w:val="0065254E"/>
    <w:rsid w:val="006A7723"/>
    <w:rsid w:val="006D57DA"/>
    <w:rsid w:val="006F1CE7"/>
    <w:rsid w:val="0070042E"/>
    <w:rsid w:val="00721120"/>
    <w:rsid w:val="0074284C"/>
    <w:rsid w:val="00763562"/>
    <w:rsid w:val="00797F6D"/>
    <w:rsid w:val="007D3494"/>
    <w:rsid w:val="008146DC"/>
    <w:rsid w:val="00850844"/>
    <w:rsid w:val="00864F61"/>
    <w:rsid w:val="00884FAE"/>
    <w:rsid w:val="008B1388"/>
    <w:rsid w:val="008B5A46"/>
    <w:rsid w:val="008D4FA5"/>
    <w:rsid w:val="009123F2"/>
    <w:rsid w:val="009127F4"/>
    <w:rsid w:val="0095635D"/>
    <w:rsid w:val="0096412E"/>
    <w:rsid w:val="00964269"/>
    <w:rsid w:val="00993850"/>
    <w:rsid w:val="009F3626"/>
    <w:rsid w:val="00A15394"/>
    <w:rsid w:val="00A34729"/>
    <w:rsid w:val="00AA115D"/>
    <w:rsid w:val="00AE3046"/>
    <w:rsid w:val="00AE4B21"/>
    <w:rsid w:val="00B4188E"/>
    <w:rsid w:val="00B4634A"/>
    <w:rsid w:val="00BC2F3A"/>
    <w:rsid w:val="00BD43E5"/>
    <w:rsid w:val="00BD47CA"/>
    <w:rsid w:val="00BF1EFC"/>
    <w:rsid w:val="00BF774F"/>
    <w:rsid w:val="00C00C4C"/>
    <w:rsid w:val="00C232FC"/>
    <w:rsid w:val="00C4651B"/>
    <w:rsid w:val="00C561E1"/>
    <w:rsid w:val="00C87363"/>
    <w:rsid w:val="00C966DF"/>
    <w:rsid w:val="00CB6309"/>
    <w:rsid w:val="00CC62D4"/>
    <w:rsid w:val="00D1156B"/>
    <w:rsid w:val="00D1706E"/>
    <w:rsid w:val="00D62C8D"/>
    <w:rsid w:val="00EA2B94"/>
    <w:rsid w:val="00EA7CB3"/>
    <w:rsid w:val="00EC49E4"/>
    <w:rsid w:val="00EC57EB"/>
    <w:rsid w:val="00EF1EEF"/>
    <w:rsid w:val="00F21E15"/>
    <w:rsid w:val="00F27804"/>
    <w:rsid w:val="00F81C25"/>
    <w:rsid w:val="00FA0E67"/>
    <w:rsid w:val="00FD29F3"/>
    <w:rsid w:val="00FF5578"/>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0B658A"/>
  <w15:docId w15:val="{C7AE8B19-2437-4114-B6B3-144D76604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A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62D4"/>
    <w:pPr>
      <w:tabs>
        <w:tab w:val="center" w:pos="4320"/>
        <w:tab w:val="right" w:pos="8640"/>
      </w:tabs>
      <w:spacing w:after="0"/>
    </w:pPr>
  </w:style>
  <w:style w:type="character" w:customStyle="1" w:styleId="HeaderChar">
    <w:name w:val="Header Char"/>
    <w:basedOn w:val="DefaultParagraphFont"/>
    <w:link w:val="Header"/>
    <w:uiPriority w:val="99"/>
    <w:rsid w:val="00CC62D4"/>
  </w:style>
  <w:style w:type="paragraph" w:styleId="Footer">
    <w:name w:val="footer"/>
    <w:basedOn w:val="Normal"/>
    <w:link w:val="FooterChar"/>
    <w:uiPriority w:val="99"/>
    <w:unhideWhenUsed/>
    <w:rsid w:val="00CC62D4"/>
    <w:pPr>
      <w:tabs>
        <w:tab w:val="center" w:pos="4320"/>
        <w:tab w:val="right" w:pos="8640"/>
      </w:tabs>
      <w:spacing w:after="0"/>
    </w:pPr>
  </w:style>
  <w:style w:type="character" w:customStyle="1" w:styleId="FooterChar">
    <w:name w:val="Footer Char"/>
    <w:basedOn w:val="DefaultParagraphFont"/>
    <w:link w:val="Footer"/>
    <w:uiPriority w:val="99"/>
    <w:rsid w:val="00CC62D4"/>
  </w:style>
  <w:style w:type="paragraph" w:styleId="BalloonText">
    <w:name w:val="Balloon Text"/>
    <w:basedOn w:val="Normal"/>
    <w:link w:val="BalloonTextChar"/>
    <w:uiPriority w:val="99"/>
    <w:semiHidden/>
    <w:unhideWhenUsed/>
    <w:rsid w:val="006D57DA"/>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6D57DA"/>
    <w:rPr>
      <w:rFonts w:ascii="Lucida Grande" w:hAnsi="Lucida Grande"/>
      <w:sz w:val="18"/>
      <w:szCs w:val="18"/>
    </w:rPr>
  </w:style>
  <w:style w:type="character" w:styleId="Hyperlink">
    <w:name w:val="Hyperlink"/>
    <w:basedOn w:val="DefaultParagraphFont"/>
    <w:uiPriority w:val="99"/>
    <w:unhideWhenUsed/>
    <w:rsid w:val="001978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2470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in@nexuscl.com" TargetMode="External"/><Relationship Id="rId3" Type="http://schemas.openxmlformats.org/officeDocument/2006/relationships/webSettings" Target="webSettings.xml"/><Relationship Id="rId7" Type="http://schemas.openxmlformats.org/officeDocument/2006/relationships/hyperlink" Target="http://www.thenma.org.u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he-tg.com/TG-national-arboretum-memoria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659</Words>
  <Characters>3759</Characters>
  <Application>Microsoft Office Word</Application>
  <DocSecurity>0</DocSecurity>
  <Lines>31</Lines>
  <Paragraphs>8</Paragraphs>
  <ScaleCrop>false</ScaleCrop>
  <Company>Nexus Creative</Company>
  <LinksUpToDate>false</LinksUpToDate>
  <CharactersWithSpaces>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Dallaway</dc:creator>
  <cp:keywords/>
  <cp:lastModifiedBy>Abi Yorke</cp:lastModifiedBy>
  <cp:revision>5</cp:revision>
  <cp:lastPrinted>2017-10-04T13:26:00Z</cp:lastPrinted>
  <dcterms:created xsi:type="dcterms:W3CDTF">2017-10-04T13:26:00Z</dcterms:created>
  <dcterms:modified xsi:type="dcterms:W3CDTF">2017-10-05T15:11:00Z</dcterms:modified>
</cp:coreProperties>
</file>